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31" w:rsidRPr="00B44198" w:rsidRDefault="001B6A31" w:rsidP="001B6A31">
      <w:pPr>
        <w:tabs>
          <w:tab w:val="center" w:pos="1800"/>
          <w:tab w:val="center" w:pos="6840"/>
        </w:tabs>
        <w:jc w:val="both"/>
        <w:rPr>
          <w:b/>
          <w:szCs w:val="28"/>
          <w:u w:val="single"/>
        </w:rPr>
      </w:pPr>
      <w:r>
        <w:rPr>
          <w:b/>
          <w:sz w:val="27"/>
          <w:szCs w:val="27"/>
        </w:rPr>
        <w:t xml:space="preserve">        </w:t>
      </w:r>
      <w:r w:rsidR="0037665A">
        <w:rPr>
          <w:b/>
          <w:sz w:val="27"/>
          <w:szCs w:val="27"/>
        </w:rPr>
        <w:t xml:space="preserve">        </w:t>
      </w:r>
      <w:r w:rsidRPr="00B44198">
        <w:rPr>
          <w:b/>
          <w:szCs w:val="28"/>
        </w:rPr>
        <w:t xml:space="preserve">ĐẠI </w:t>
      </w:r>
      <w:proofErr w:type="gramStart"/>
      <w:r w:rsidRPr="00B44198">
        <w:rPr>
          <w:b/>
          <w:szCs w:val="28"/>
        </w:rPr>
        <w:t xml:space="preserve">HỘI  </w:t>
      </w:r>
      <w:r w:rsidR="003E41A9">
        <w:rPr>
          <w:szCs w:val="28"/>
        </w:rPr>
        <w:tab/>
      </w:r>
      <w:proofErr w:type="gramEnd"/>
      <w:r w:rsidR="00B44198" w:rsidRPr="00B44198">
        <w:rPr>
          <w:szCs w:val="28"/>
        </w:rPr>
        <w:t xml:space="preserve">  </w:t>
      </w:r>
      <w:r w:rsidRPr="00B44198">
        <w:rPr>
          <w:b/>
          <w:szCs w:val="28"/>
        </w:rPr>
        <w:t>ĐẢNG CỘNG SẢN VIỆT NAM</w:t>
      </w:r>
    </w:p>
    <w:p w:rsidR="001B6A31" w:rsidRPr="007F008F" w:rsidRDefault="00B44198" w:rsidP="001B6A31">
      <w:pPr>
        <w:tabs>
          <w:tab w:val="center" w:pos="1800"/>
          <w:tab w:val="center" w:pos="6840"/>
        </w:tabs>
        <w:ind w:left="1800" w:hanging="1800"/>
        <w:jc w:val="both"/>
        <w:rPr>
          <w:sz w:val="27"/>
          <w:szCs w:val="27"/>
        </w:rPr>
      </w:pPr>
      <w:r w:rsidRPr="00B44198">
        <w:rPr>
          <w:noProof/>
          <w:szCs w:val="28"/>
        </w:rPr>
        <mc:AlternateContent>
          <mc:Choice Requires="wps">
            <w:drawing>
              <wp:anchor distT="0" distB="0" distL="114300" distR="114300" simplePos="0" relativeHeight="251658240" behindDoc="0" locked="0" layoutInCell="1" allowOverlap="1" wp14:anchorId="0D3093C2" wp14:editId="1BA1229D">
                <wp:simplePos x="0" y="0"/>
                <wp:positionH relativeFrom="column">
                  <wp:posOffset>3174365</wp:posOffset>
                </wp:positionH>
                <wp:positionV relativeFrom="paragraph">
                  <wp:posOffset>8890</wp:posOffset>
                </wp:positionV>
                <wp:extent cx="245745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92FE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5pt,.7pt" to="44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b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y6VM+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"/>
            </w:pict>
          </mc:Fallback>
        </mc:AlternateContent>
      </w:r>
      <w:r w:rsidR="001B6A31" w:rsidRPr="00B44198">
        <w:rPr>
          <w:b/>
          <w:szCs w:val="28"/>
        </w:rPr>
        <w:tab/>
        <w:t xml:space="preserve">CHI BỘ TRƯỜNG THCS </w:t>
      </w:r>
      <w:r w:rsidR="00480E7D" w:rsidRPr="00B44198">
        <w:rPr>
          <w:b/>
          <w:szCs w:val="28"/>
        </w:rPr>
        <w:t>VBN 1</w:t>
      </w:r>
      <w:r w:rsidR="001B6A31">
        <w:rPr>
          <w:b/>
          <w:sz w:val="27"/>
          <w:szCs w:val="27"/>
        </w:rPr>
        <w:t xml:space="preserve">  </w:t>
      </w:r>
      <w:r w:rsidR="003E41A9">
        <w:rPr>
          <w:b/>
          <w:sz w:val="27"/>
          <w:szCs w:val="27"/>
        </w:rPr>
        <w:t xml:space="preserve"> </w:t>
      </w:r>
      <w:r w:rsidR="00480E7D" w:rsidRPr="00B44198">
        <w:rPr>
          <w:i/>
          <w:sz w:val="26"/>
          <w:szCs w:val="26"/>
        </w:rPr>
        <w:t>Vĩnh Bình Nam, ngày 27</w:t>
      </w:r>
      <w:r w:rsidR="00480E7D" w:rsidRPr="00B44198">
        <w:rPr>
          <w:i/>
          <w:sz w:val="26"/>
          <w:szCs w:val="26"/>
          <w:lang w:val="vi-VN"/>
        </w:rPr>
        <w:t xml:space="preserve"> </w:t>
      </w:r>
      <w:r w:rsidR="00480E7D" w:rsidRPr="00B44198">
        <w:rPr>
          <w:i/>
          <w:sz w:val="26"/>
          <w:szCs w:val="26"/>
        </w:rPr>
        <w:t>tháng 10 năm</w:t>
      </w:r>
      <w:r w:rsidR="00480E7D" w:rsidRPr="00296CFF">
        <w:rPr>
          <w:i/>
        </w:rPr>
        <w:t xml:space="preserve"> 2019</w:t>
      </w:r>
      <w:r w:rsidR="001B6A31">
        <w:rPr>
          <w:b/>
          <w:sz w:val="27"/>
          <w:szCs w:val="27"/>
        </w:rPr>
        <w:t xml:space="preserve">            </w:t>
      </w:r>
    </w:p>
    <w:p w:rsidR="001B6A31" w:rsidRPr="00B44198" w:rsidRDefault="00480E7D" w:rsidP="001B6A31">
      <w:pPr>
        <w:tabs>
          <w:tab w:val="center" w:pos="1800"/>
        </w:tabs>
        <w:jc w:val="both"/>
        <w:rPr>
          <w:b/>
          <w:szCs w:val="28"/>
        </w:rPr>
      </w:pPr>
      <w:r>
        <w:rPr>
          <w:b/>
          <w:sz w:val="27"/>
          <w:szCs w:val="27"/>
        </w:rPr>
        <w:t xml:space="preserve">             </w:t>
      </w:r>
      <w:r w:rsidRPr="00B44198">
        <w:rPr>
          <w:b/>
          <w:szCs w:val="28"/>
        </w:rPr>
        <w:t>LẦN THỨ XI</w:t>
      </w:r>
      <w:r w:rsidR="001B6A31" w:rsidRPr="00B44198">
        <w:rPr>
          <w:b/>
          <w:szCs w:val="28"/>
        </w:rPr>
        <w:t xml:space="preserve">I </w:t>
      </w:r>
    </w:p>
    <w:p w:rsidR="001B6A31" w:rsidRPr="007F008F" w:rsidRDefault="001B6A31" w:rsidP="001B6A31">
      <w:pPr>
        <w:tabs>
          <w:tab w:val="center" w:pos="1800"/>
        </w:tabs>
        <w:jc w:val="both"/>
        <w:rPr>
          <w:sz w:val="27"/>
          <w:szCs w:val="27"/>
        </w:rPr>
      </w:pPr>
      <w:r>
        <w:rPr>
          <w:b/>
          <w:sz w:val="27"/>
          <w:szCs w:val="27"/>
        </w:rPr>
        <w:t xml:space="preserve">                        </w:t>
      </w:r>
      <w:r w:rsidRPr="007F008F">
        <w:rPr>
          <w:b/>
          <w:sz w:val="27"/>
          <w:szCs w:val="27"/>
        </w:rPr>
        <w:t xml:space="preserve">*    </w:t>
      </w:r>
      <w:r>
        <w:rPr>
          <w:b/>
          <w:sz w:val="27"/>
          <w:szCs w:val="27"/>
        </w:rPr>
        <w:t xml:space="preserve">     </w:t>
      </w:r>
      <w:r w:rsidR="00480E7D">
        <w:rPr>
          <w:b/>
          <w:sz w:val="27"/>
          <w:szCs w:val="27"/>
        </w:rPr>
        <w:t xml:space="preserve">                    </w:t>
      </w:r>
      <w:r w:rsidR="007550B2">
        <w:rPr>
          <w:b/>
          <w:sz w:val="27"/>
          <w:szCs w:val="27"/>
        </w:rPr>
        <w:t xml:space="preserve"> </w:t>
      </w:r>
    </w:p>
    <w:p w:rsidR="001B6A31" w:rsidRPr="00480E7D" w:rsidRDefault="00860A1F" w:rsidP="00480E7D">
      <w:pPr>
        <w:rPr>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520065</wp:posOffset>
                </wp:positionH>
                <wp:positionV relativeFrom="paragraph">
                  <wp:posOffset>35560</wp:posOffset>
                </wp:positionV>
                <wp:extent cx="1009650" cy="24193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1935"/>
                        </a:xfrm>
                        <a:prstGeom prst="rect">
                          <a:avLst/>
                        </a:prstGeom>
                        <a:solidFill>
                          <a:srgbClr val="FFFFFF"/>
                        </a:solidFill>
                        <a:ln w="9525">
                          <a:solidFill>
                            <a:srgbClr val="000000"/>
                          </a:solidFill>
                          <a:miter lim="800000"/>
                          <a:headEnd/>
                          <a:tailEnd/>
                        </a:ln>
                      </wps:spPr>
                      <wps:txbx>
                        <w:txbxContent>
                          <w:p w:rsidR="006D1274" w:rsidRDefault="006D1274" w:rsidP="00052F76">
                            <w:r>
                              <w:t xml:space="preserve">  DỰ THẢO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5pt;margin-top:2.8pt;width:79.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">
                <v:textbox inset="0,0,0,0">
                  <w:txbxContent>
                    <w:p w:rsidR="006D1274" w:rsidRDefault="006D1274" w:rsidP="00052F76">
                      <w:r>
                        <w:t xml:space="preserve">  DỰ THẢO</w:t>
                      </w:r>
                    </w:p>
                  </w:txbxContent>
                </v:textbox>
              </v:shape>
            </w:pict>
          </mc:Fallback>
        </mc:AlternateContent>
      </w:r>
    </w:p>
    <w:p w:rsidR="006D1274" w:rsidRDefault="006D1274" w:rsidP="00052F76">
      <w:pPr>
        <w:pStyle w:val="Heading1"/>
        <w:ind w:left="0" w:firstLine="0"/>
        <w:jc w:val="center"/>
        <w:rPr>
          <w:b/>
          <w:sz w:val="30"/>
          <w:szCs w:val="30"/>
          <w:u w:val="none"/>
          <w:lang w:val="nl-NL"/>
        </w:rPr>
      </w:pPr>
      <w:r>
        <w:rPr>
          <w:b/>
          <w:sz w:val="30"/>
          <w:szCs w:val="30"/>
          <w:u w:val="none"/>
          <w:lang w:val="nl-NL"/>
        </w:rPr>
        <w:t>NGHỊ QUYẾT</w:t>
      </w:r>
    </w:p>
    <w:p w:rsidR="006D1274" w:rsidRDefault="006D1274" w:rsidP="00052F76">
      <w:pPr>
        <w:pStyle w:val="Heading4"/>
        <w:rPr>
          <w:lang w:val="nl-NL"/>
        </w:rPr>
      </w:pPr>
      <w:r>
        <w:rPr>
          <w:lang w:val="nl-NL"/>
        </w:rPr>
        <w:t xml:space="preserve">Đại hội chi bộ Trường THCS Vĩnh </w:t>
      </w:r>
      <w:r w:rsidR="00480E7D">
        <w:rPr>
          <w:lang w:val="nl-NL"/>
        </w:rPr>
        <w:t>Bình Nam 1</w:t>
      </w:r>
    </w:p>
    <w:p w:rsidR="006D1274" w:rsidRDefault="00480E7D" w:rsidP="00052F76">
      <w:pPr>
        <w:jc w:val="center"/>
        <w:rPr>
          <w:b/>
          <w:lang w:val="nl-NL"/>
        </w:rPr>
      </w:pPr>
      <w:r>
        <w:rPr>
          <w:b/>
          <w:lang w:val="nl-NL"/>
        </w:rPr>
        <w:t>Lần thứ XI</w:t>
      </w:r>
      <w:r w:rsidR="00BD2E7C">
        <w:rPr>
          <w:b/>
          <w:lang w:val="nl-NL"/>
        </w:rPr>
        <w:t>I</w:t>
      </w:r>
      <w:r w:rsidR="006D1274">
        <w:rPr>
          <w:b/>
          <w:lang w:val="nl-NL"/>
        </w:rPr>
        <w:t xml:space="preserve"> nhiệm kỳ 2020-2022</w:t>
      </w:r>
    </w:p>
    <w:p w:rsidR="006D1274" w:rsidRDefault="00EB5A84" w:rsidP="00052F76">
      <w:pPr>
        <w:jc w:val="center"/>
        <w:rPr>
          <w:sz w:val="22"/>
          <w:lang w:val="nl-NL"/>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2539364</wp:posOffset>
                </wp:positionH>
                <wp:positionV relativeFrom="paragraph">
                  <wp:posOffset>106045</wp:posOffset>
                </wp:positionV>
                <wp:extent cx="981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1380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95pt,8.35pt" to="277.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" strokecolor="#4579b8 [3044]"/>
            </w:pict>
          </mc:Fallback>
        </mc:AlternateContent>
      </w:r>
    </w:p>
    <w:p w:rsidR="006D1274" w:rsidRDefault="006D1274" w:rsidP="00052F76">
      <w:pPr>
        <w:jc w:val="center"/>
        <w:rPr>
          <w:b/>
          <w:lang w:val="nl-NL"/>
        </w:rPr>
      </w:pPr>
    </w:p>
    <w:p w:rsidR="006D1274" w:rsidRPr="00567280" w:rsidRDefault="006D1274" w:rsidP="00567280">
      <w:pPr>
        <w:spacing w:before="120"/>
        <w:ind w:firstLine="851"/>
        <w:jc w:val="both"/>
        <w:rPr>
          <w:lang w:val="nl-NL"/>
        </w:rPr>
      </w:pPr>
      <w:r w:rsidRPr="00651CA9">
        <w:rPr>
          <w:lang w:val="nl-NL"/>
        </w:rPr>
        <w:t>Đại hộ</w:t>
      </w:r>
      <w:r w:rsidR="0037665A">
        <w:rPr>
          <w:lang w:val="nl-NL"/>
        </w:rPr>
        <w:t xml:space="preserve">i </w:t>
      </w:r>
      <w:r w:rsidRPr="00651CA9">
        <w:rPr>
          <w:lang w:val="nl-NL"/>
        </w:rPr>
        <w:t xml:space="preserve">chi bộ </w:t>
      </w:r>
      <w:r w:rsidR="00EB5A84">
        <w:rPr>
          <w:lang w:val="nl-NL"/>
        </w:rPr>
        <w:t>khóa XI</w:t>
      </w:r>
      <w:r>
        <w:rPr>
          <w:lang w:val="nl-NL"/>
        </w:rPr>
        <w:t>I</w:t>
      </w:r>
      <w:r w:rsidR="0037665A">
        <w:rPr>
          <w:lang w:val="nl-NL"/>
        </w:rPr>
        <w:t>,</w:t>
      </w:r>
      <w:r>
        <w:rPr>
          <w:lang w:val="nl-NL"/>
        </w:rPr>
        <w:t xml:space="preserve"> </w:t>
      </w:r>
      <w:r w:rsidRPr="00651CA9">
        <w:rPr>
          <w:lang w:val="nl-NL"/>
        </w:rPr>
        <w:t>nhiệm kỳ</w:t>
      </w:r>
      <w:r>
        <w:rPr>
          <w:lang w:val="nl-NL"/>
        </w:rPr>
        <w:t xml:space="preserve"> 2020-2022</w:t>
      </w:r>
      <w:r w:rsidRPr="00651CA9">
        <w:rPr>
          <w:lang w:val="nl-NL"/>
        </w:rPr>
        <w:t xml:space="preserve"> được tiến hành ngày </w:t>
      </w:r>
      <w:r>
        <w:rPr>
          <w:lang w:val="nl-NL"/>
        </w:rPr>
        <w:t xml:space="preserve">     </w:t>
      </w:r>
      <w:r w:rsidR="00EB5A84">
        <w:t>27</w:t>
      </w:r>
      <w:r w:rsidR="00114CD0">
        <w:rPr>
          <w:lang w:val="nl-NL"/>
        </w:rPr>
        <w:t>/10/</w:t>
      </w:r>
      <w:r w:rsidRPr="00651CA9">
        <w:rPr>
          <w:lang w:val="nl-NL"/>
        </w:rPr>
        <w:t>20</w:t>
      </w:r>
      <w:r>
        <w:rPr>
          <w:lang w:val="nl-NL"/>
        </w:rPr>
        <w:t>19</w:t>
      </w:r>
      <w:r w:rsidRPr="00651CA9">
        <w:rPr>
          <w:lang w:val="nl-NL"/>
        </w:rPr>
        <w:t xml:space="preserve">. </w:t>
      </w:r>
      <w:r w:rsidR="00EB5A84">
        <w:rPr>
          <w:lang w:val="nl-NL"/>
        </w:rPr>
        <w:t xml:space="preserve"> </w:t>
      </w:r>
      <w:r w:rsidRPr="00651CA9">
        <w:rPr>
          <w:lang w:val="nl-NL"/>
        </w:rPr>
        <w:t>Đại hội có mặ</w:t>
      </w:r>
      <w:r w:rsidR="00B6400B">
        <w:rPr>
          <w:lang w:val="nl-NL"/>
        </w:rPr>
        <w:t xml:space="preserve">t </w:t>
      </w:r>
      <w:r w:rsidR="00EB5A84">
        <w:rPr>
          <w:color w:val="FF0000"/>
          <w:lang w:val="nl-NL"/>
        </w:rPr>
        <w:t>33/33</w:t>
      </w:r>
      <w:r w:rsidRPr="00651CA9">
        <w:rPr>
          <w:lang w:val="nl-NL"/>
        </w:rPr>
        <w:t xml:space="preserve"> đảng viên được triệu tậ</w:t>
      </w:r>
      <w:r>
        <w:rPr>
          <w:lang w:val="nl-NL"/>
        </w:rPr>
        <w:t xml:space="preserve">p </w:t>
      </w:r>
      <w:r>
        <w:t>tham dự</w:t>
      </w:r>
      <w:r w:rsidR="009271B9">
        <w:t xml:space="preserve"> đại hội</w:t>
      </w:r>
      <w:r>
        <w:t>, làm việc với tinh thần trách nhiệm cao, thật sự dân chủ, đoàn kết, đổi mới.</w:t>
      </w:r>
    </w:p>
    <w:p w:rsidR="006D1274" w:rsidRDefault="006D1274" w:rsidP="00567280">
      <w:pPr>
        <w:spacing w:before="120"/>
        <w:ind w:firstLine="851"/>
        <w:jc w:val="both"/>
      </w:pPr>
      <w:r>
        <w:t>Đại hội đã nghe trình bày toàn văn dự thảo báo cáo tình hình thực hiện Ngh</w:t>
      </w:r>
      <w:r w:rsidR="00AE0226">
        <w:t xml:space="preserve">ị quyết Đại hội chi bộ lần thứ </w:t>
      </w:r>
      <w:r w:rsidR="00EB5A84">
        <w:t>XI</w:t>
      </w:r>
      <w:r>
        <w:t>, nhiệm kỳ 2017-2019; phương hướng</w:t>
      </w:r>
      <w:r w:rsidR="00EB5A84">
        <w:t>,</w:t>
      </w:r>
      <w:r w:rsidR="00EB5A84" w:rsidRPr="00EB5A84">
        <w:rPr>
          <w:lang w:val="nl-NL"/>
        </w:rPr>
        <w:t xml:space="preserve"> </w:t>
      </w:r>
      <w:r w:rsidR="00EB5A84" w:rsidRPr="00651CA9">
        <w:rPr>
          <w:lang w:val="nl-NL"/>
        </w:rPr>
        <w:t>mục tiêu</w:t>
      </w:r>
      <w:r w:rsidR="00EB5A84">
        <w:rPr>
          <w:lang w:val="nl-NL"/>
        </w:rPr>
        <w:t>,</w:t>
      </w:r>
      <w:r>
        <w:t xml:space="preserve"> nhiệm vụ, giải pháp thực hiện nhiệm vụ chi bộ nhiệm kỳ 2020-2022; báo cáo kiểm điểm sự lãnh đạ</w:t>
      </w:r>
      <w:r w:rsidR="00EB5A84">
        <w:t>o, chỉ đạo của Ban chi ủy khóa XI</w:t>
      </w:r>
      <w:r>
        <w:t xml:space="preserve">, nhiệm kỳ 2017-2019. Qua thảo luận </w:t>
      </w:r>
      <w:r w:rsidR="00356217">
        <w:t xml:space="preserve">tập thể 100% đảng viên dự </w:t>
      </w:r>
      <w:bookmarkStart w:id="0" w:name="_GoBack"/>
      <w:bookmarkEnd w:id="0"/>
      <w:r w:rsidR="00356217">
        <w:t xml:space="preserve">đại hội </w:t>
      </w:r>
      <w:r>
        <w:t xml:space="preserve">đã đi đến thống nhất. </w:t>
      </w:r>
    </w:p>
    <w:p w:rsidR="006D1274" w:rsidRDefault="006D1274" w:rsidP="00052F76">
      <w:pPr>
        <w:jc w:val="center"/>
        <w:rPr>
          <w:sz w:val="36"/>
          <w:lang w:val="nl-NL"/>
        </w:rPr>
      </w:pPr>
    </w:p>
    <w:p w:rsidR="006D1274" w:rsidRDefault="006D1274" w:rsidP="00052F76">
      <w:pPr>
        <w:pStyle w:val="Heading2"/>
        <w:jc w:val="center"/>
        <w:rPr>
          <w:b/>
          <w:i w:val="0"/>
          <w:sz w:val="30"/>
          <w:szCs w:val="30"/>
          <w:lang w:val="nl-NL"/>
        </w:rPr>
      </w:pPr>
      <w:r>
        <w:rPr>
          <w:b/>
          <w:i w:val="0"/>
          <w:sz w:val="30"/>
          <w:szCs w:val="30"/>
          <w:lang w:val="nl-NL"/>
        </w:rPr>
        <w:t xml:space="preserve">QUYẾT NGHỊ </w:t>
      </w:r>
    </w:p>
    <w:p w:rsidR="006D1274" w:rsidRPr="00651CA9" w:rsidRDefault="006D1274" w:rsidP="00052F76">
      <w:pPr>
        <w:spacing w:before="120"/>
        <w:ind w:firstLine="851"/>
        <w:jc w:val="both"/>
        <w:rPr>
          <w:lang w:val="nl-NL"/>
        </w:rPr>
      </w:pPr>
      <w:r w:rsidRPr="00651CA9">
        <w:rPr>
          <w:b/>
          <w:lang w:val="nl-NL"/>
        </w:rPr>
        <w:t>I</w:t>
      </w:r>
      <w:r w:rsidRPr="00651CA9">
        <w:rPr>
          <w:lang w:val="nl-NL"/>
        </w:rPr>
        <w:t>- Thống nhất thông qua dự thả</w:t>
      </w:r>
      <w:r>
        <w:rPr>
          <w:lang w:val="nl-NL"/>
        </w:rPr>
        <w:t>o b</w:t>
      </w:r>
      <w:r w:rsidRPr="00651CA9">
        <w:rPr>
          <w:lang w:val="nl-NL"/>
        </w:rPr>
        <w:t xml:space="preserve">áo cáo chính trị của chi bộ </w:t>
      </w:r>
      <w:r w:rsidR="00EB5A84">
        <w:rPr>
          <w:lang w:val="nl-NL"/>
        </w:rPr>
        <w:t>khóa XI</w:t>
      </w:r>
      <w:r>
        <w:rPr>
          <w:lang w:val="nl-NL"/>
        </w:rPr>
        <w:t xml:space="preserve"> </w:t>
      </w:r>
      <w:r w:rsidRPr="00651CA9">
        <w:rPr>
          <w:lang w:val="nl-NL"/>
        </w:rPr>
        <w:t>nhiệm kỳ</w:t>
      </w:r>
      <w:r>
        <w:rPr>
          <w:lang w:val="nl-NL"/>
        </w:rPr>
        <w:t xml:space="preserve"> 2017-2019</w:t>
      </w:r>
      <w:r w:rsidRPr="00651CA9">
        <w:rPr>
          <w:lang w:val="nl-NL"/>
        </w:rPr>
        <w:t xml:space="preserve"> trình tại Đại hội đảng viên chi bộ nhiệm kỳ</w:t>
      </w:r>
      <w:r>
        <w:rPr>
          <w:lang w:val="nl-NL"/>
        </w:rPr>
        <w:t xml:space="preserve"> 2020-2022</w:t>
      </w:r>
      <w:r w:rsidRPr="00651CA9">
        <w:rPr>
          <w:lang w:val="nl-NL"/>
        </w:rPr>
        <w:t>.</w:t>
      </w:r>
    </w:p>
    <w:p w:rsidR="006D1274" w:rsidRPr="00651CA9" w:rsidRDefault="006D1274" w:rsidP="00052F76">
      <w:pPr>
        <w:spacing w:before="120"/>
        <w:ind w:firstLine="851"/>
        <w:jc w:val="both"/>
        <w:rPr>
          <w:lang w:val="nl-NL"/>
        </w:rPr>
      </w:pPr>
      <w:r w:rsidRPr="00651CA9">
        <w:rPr>
          <w:b/>
          <w:lang w:val="nl-NL"/>
        </w:rPr>
        <w:t xml:space="preserve">II- </w:t>
      </w:r>
      <w:r w:rsidRPr="00651CA9">
        <w:rPr>
          <w:lang w:val="nl-NL"/>
        </w:rPr>
        <w:t>Thống nhất thông qua phương hướng, mục tiêu, nhiệm vụ nhiệm kỳ</w:t>
      </w:r>
      <w:r>
        <w:rPr>
          <w:lang w:val="nl-NL"/>
        </w:rPr>
        <w:t xml:space="preserve"> 2020-2022</w:t>
      </w:r>
      <w:r w:rsidRPr="00651CA9">
        <w:rPr>
          <w:lang w:val="nl-NL"/>
        </w:rPr>
        <w:t xml:space="preserve"> cụ thể như sau:</w:t>
      </w:r>
    </w:p>
    <w:p w:rsidR="006D1274" w:rsidRPr="00651CA9" w:rsidRDefault="006D1274" w:rsidP="00AF10A6">
      <w:pPr>
        <w:spacing w:before="120" w:after="120"/>
        <w:ind w:firstLine="851"/>
        <w:jc w:val="both"/>
        <w:rPr>
          <w:b/>
          <w:lang w:val="nl-NL"/>
        </w:rPr>
      </w:pPr>
      <w:r w:rsidRPr="00651CA9">
        <w:rPr>
          <w:b/>
          <w:lang w:val="nl-NL"/>
        </w:rPr>
        <w:t>1- Phương hướng</w:t>
      </w:r>
    </w:p>
    <w:p w:rsidR="006D1274" w:rsidRPr="000F78CC" w:rsidRDefault="006D1274" w:rsidP="007A44FB">
      <w:pPr>
        <w:pStyle w:val="NoSpacing"/>
        <w:tabs>
          <w:tab w:val="left" w:pos="567"/>
        </w:tabs>
        <w:spacing w:after="120"/>
        <w:ind w:right="-23"/>
        <w:jc w:val="both"/>
        <w:rPr>
          <w:lang w:val="nl-NL"/>
        </w:rPr>
      </w:pPr>
      <w:r w:rsidRPr="00A26EF8">
        <w:rPr>
          <w:b/>
          <w:sz w:val="26"/>
          <w:lang w:val="nl-NL"/>
        </w:rPr>
        <w:tab/>
      </w:r>
      <w:r w:rsidRPr="000F78CC">
        <w:rPr>
          <w:szCs w:val="28"/>
          <w:lang w:val="nl-NL"/>
        </w:rPr>
        <w:t>Tậ</w:t>
      </w:r>
      <w:r w:rsidR="00E9315E">
        <w:rPr>
          <w:szCs w:val="28"/>
          <w:lang w:val="nl-NL"/>
        </w:rPr>
        <w:t xml:space="preserve">p trung </w:t>
      </w:r>
      <w:r w:rsidRPr="000F78CC">
        <w:rPr>
          <w:szCs w:val="28"/>
          <w:lang w:val="nl-NL"/>
        </w:rPr>
        <w:t>xây dựng chi bộ trong sạch, vững mạnh cả về chính trị, tư tưởng và tổ chức; nâng cao năng lực lãnh đạo, sức chiến đấu của chi bộ và cán bộ đảng viên; tiếp tục thực hiện Nghị quyết Trung ưng 4 (Khóa</w:t>
      </w:r>
      <w:r w:rsidR="002C0CBD">
        <w:rPr>
          <w:szCs w:val="28"/>
          <w:lang w:val="nl-NL"/>
        </w:rPr>
        <w:t xml:space="preserve"> XI,</w:t>
      </w:r>
      <w:r w:rsidRPr="000F78CC">
        <w:rPr>
          <w:szCs w:val="28"/>
          <w:lang w:val="nl-NL"/>
        </w:rPr>
        <w:t xml:space="preserve"> XII) về tăng cường xây dựng chỉnh đốn Đảng; Ngăn chặn, đẩy lùi sự suy thoái về tư tưởng chính trị, đạo đức lối số</w:t>
      </w:r>
      <w:r w:rsidR="001C0860">
        <w:rPr>
          <w:szCs w:val="28"/>
          <w:lang w:val="nl-NL"/>
        </w:rPr>
        <w:t>ng</w:t>
      </w:r>
      <w:r w:rsidRPr="000F78CC">
        <w:rPr>
          <w:szCs w:val="28"/>
          <w:lang w:val="nl-NL"/>
        </w:rPr>
        <w:t xml:space="preserve"> “Tự diễn biến”, “Tự chuyển hóa” trong nội bộ,</w:t>
      </w:r>
      <w:r>
        <w:rPr>
          <w:szCs w:val="28"/>
          <w:lang w:val="nl-NL"/>
        </w:rPr>
        <w:t xml:space="preserve"> gắn với</w:t>
      </w:r>
      <w:r w:rsidRPr="000F78CC">
        <w:rPr>
          <w:szCs w:val="28"/>
          <w:lang w:val="nl-NL"/>
        </w:rPr>
        <w:t xml:space="preserve"> thực hiệ</w:t>
      </w:r>
      <w:r>
        <w:rPr>
          <w:szCs w:val="28"/>
          <w:lang w:val="nl-NL"/>
        </w:rPr>
        <w:t>n C</w:t>
      </w:r>
      <w:r w:rsidRPr="000F78CC">
        <w:rPr>
          <w:szCs w:val="28"/>
          <w:lang w:val="nl-NL"/>
        </w:rPr>
        <w:t>hỉ thị 05 CT/TW củ</w:t>
      </w:r>
      <w:r>
        <w:rPr>
          <w:szCs w:val="28"/>
          <w:lang w:val="nl-NL"/>
        </w:rPr>
        <w:t>a B</w:t>
      </w:r>
      <w:r w:rsidRPr="000F78CC">
        <w:rPr>
          <w:szCs w:val="28"/>
          <w:lang w:val="nl-NL"/>
        </w:rPr>
        <w:t>ộ</w:t>
      </w:r>
      <w:r>
        <w:rPr>
          <w:szCs w:val="28"/>
          <w:lang w:val="nl-NL"/>
        </w:rPr>
        <w:t xml:space="preserve"> C</w:t>
      </w:r>
      <w:r w:rsidRPr="000F78CC">
        <w:rPr>
          <w:szCs w:val="28"/>
          <w:lang w:val="nl-NL"/>
        </w:rPr>
        <w:t xml:space="preserve">hính trị </w:t>
      </w:r>
      <w:r>
        <w:rPr>
          <w:szCs w:val="28"/>
          <w:lang w:val="nl-NL"/>
        </w:rPr>
        <w:t>(</w:t>
      </w:r>
      <w:r w:rsidRPr="000F78CC">
        <w:rPr>
          <w:szCs w:val="28"/>
          <w:lang w:val="nl-NL"/>
        </w:rPr>
        <w:t>khóa XII</w:t>
      </w:r>
      <w:r>
        <w:rPr>
          <w:szCs w:val="28"/>
          <w:lang w:val="nl-NL"/>
        </w:rPr>
        <w:t>)</w:t>
      </w:r>
      <w:r w:rsidRPr="000F78CC">
        <w:rPr>
          <w:szCs w:val="28"/>
          <w:lang w:val="nl-NL"/>
        </w:rPr>
        <w:t xml:space="preserve"> </w:t>
      </w:r>
      <w:r>
        <w:rPr>
          <w:szCs w:val="28"/>
          <w:lang w:val="nl-NL"/>
        </w:rPr>
        <w:t>về</w:t>
      </w:r>
      <w:r w:rsidRPr="000F78CC">
        <w:rPr>
          <w:szCs w:val="28"/>
          <w:lang w:val="nl-NL"/>
        </w:rPr>
        <w:t xml:space="preserve"> </w:t>
      </w:r>
      <w:r>
        <w:rPr>
          <w:szCs w:val="28"/>
          <w:lang w:val="nl-NL"/>
        </w:rPr>
        <w:t>“H</w:t>
      </w:r>
      <w:r w:rsidRPr="000F78CC">
        <w:rPr>
          <w:szCs w:val="28"/>
          <w:lang w:val="nl-NL"/>
        </w:rPr>
        <w:t>ọc tập và làm theo tư tưởng, đạo đức, phong cách Hồ Chí Minh</w:t>
      </w:r>
      <w:r>
        <w:rPr>
          <w:szCs w:val="28"/>
          <w:lang w:val="nl-NL"/>
        </w:rPr>
        <w:t>”</w:t>
      </w:r>
      <w:r w:rsidRPr="000F78CC">
        <w:rPr>
          <w:szCs w:val="28"/>
          <w:lang w:val="nl-NL"/>
        </w:rPr>
        <w:t>. Tăng cường củng cố kiện toàn tổ chức bộ máy và làm tốt công tác quy hoạch, đào tạo, bồi dưỡng cán bộ nhằm nâng cao chất lượng đội ngũ cán bộ</w:t>
      </w:r>
      <w:r>
        <w:rPr>
          <w:szCs w:val="28"/>
          <w:lang w:val="nl-NL"/>
        </w:rPr>
        <w:t>, Đ</w:t>
      </w:r>
      <w:r w:rsidRPr="000F78CC">
        <w:rPr>
          <w:szCs w:val="28"/>
          <w:lang w:val="nl-NL"/>
        </w:rPr>
        <w:t>ảng viên, đáp ứng yêu cầu, nhiệm vụ được giao. Mỗi đảng viên - giáo viên gương mẫu trong công tác, có đạo đức trong sáng, có lối sống lành mạnh là tấm gương sáng cho học sinh noi theo</w:t>
      </w:r>
      <w:r>
        <w:rPr>
          <w:szCs w:val="28"/>
          <w:lang w:val="nl-NL"/>
        </w:rPr>
        <w:t>.</w:t>
      </w:r>
    </w:p>
    <w:p w:rsidR="006D1274" w:rsidRPr="00651CA9" w:rsidRDefault="006D1274" w:rsidP="00AF10A6">
      <w:pPr>
        <w:spacing w:before="120" w:after="120"/>
        <w:ind w:firstLine="720"/>
        <w:jc w:val="both"/>
        <w:rPr>
          <w:b/>
          <w:lang w:val="nl-NL"/>
        </w:rPr>
      </w:pPr>
      <w:r w:rsidRPr="00651CA9">
        <w:rPr>
          <w:b/>
          <w:lang w:val="nl-NL"/>
        </w:rPr>
        <w:t>2. Mục tiêu</w:t>
      </w:r>
    </w:p>
    <w:p w:rsidR="006D1274" w:rsidRPr="00651CA9" w:rsidRDefault="006D1274" w:rsidP="00AF10A6">
      <w:pPr>
        <w:pStyle w:val="BodyTextIndent2"/>
        <w:spacing w:before="0" w:after="120"/>
        <w:rPr>
          <w:b/>
          <w:lang w:val="nl-NL"/>
        </w:rPr>
      </w:pPr>
      <w:r>
        <w:rPr>
          <w:b/>
          <w:lang w:val="nl-NL"/>
        </w:rPr>
        <w:t>2.1- Công tác xây dựng tổ chức đảng:</w:t>
      </w:r>
    </w:p>
    <w:p w:rsidR="006D1274" w:rsidRDefault="006D1274" w:rsidP="00AF10A6">
      <w:pPr>
        <w:pStyle w:val="BodyTextIndent2"/>
        <w:spacing w:before="0" w:after="120"/>
        <w:rPr>
          <w:lang w:val="nl-NL"/>
        </w:rPr>
      </w:pPr>
      <w:r w:rsidRPr="00651CA9">
        <w:rPr>
          <w:lang w:val="nl-NL"/>
        </w:rPr>
        <w:t>- Tỷ lệ</w:t>
      </w:r>
      <w:r>
        <w:rPr>
          <w:lang w:val="nl-NL"/>
        </w:rPr>
        <w:t xml:space="preserve"> đ</w:t>
      </w:r>
      <w:r w:rsidRPr="00651CA9">
        <w:rPr>
          <w:lang w:val="nl-NL"/>
        </w:rPr>
        <w:t>ảng viên t</w:t>
      </w:r>
      <w:r>
        <w:rPr>
          <w:lang w:val="nl-NL"/>
        </w:rPr>
        <w:t>ham gia học tập nghị quyết 100%.</w:t>
      </w:r>
    </w:p>
    <w:p w:rsidR="006D1274" w:rsidRPr="00651CA9" w:rsidRDefault="00E9315E" w:rsidP="00AF10A6">
      <w:pPr>
        <w:pStyle w:val="BodyTextIndent2"/>
        <w:spacing w:before="0" w:after="120"/>
        <w:rPr>
          <w:lang w:val="nl-NL"/>
        </w:rPr>
      </w:pPr>
      <w:r>
        <w:rPr>
          <w:lang w:val="nl-NL"/>
        </w:rPr>
        <w:lastRenderedPageBreak/>
        <w:t xml:space="preserve">- Kết nạp </w:t>
      </w:r>
      <w:r w:rsidR="006827C9">
        <w:rPr>
          <w:lang w:val="nl-NL"/>
        </w:rPr>
        <w:t xml:space="preserve">đảng viên mới (nếu có nhận thêm giáo viên mới): kết nạp 100% </w:t>
      </w:r>
      <w:r w:rsidR="00AB0D47">
        <w:rPr>
          <w:lang w:val="nl-NL"/>
        </w:rPr>
        <w:t xml:space="preserve">quần chúng ưu tú </w:t>
      </w:r>
      <w:r w:rsidR="006827C9">
        <w:rPr>
          <w:lang w:val="nl-NL"/>
        </w:rPr>
        <w:t>khi có đủ điều kiện.</w:t>
      </w:r>
    </w:p>
    <w:p w:rsidR="006D1274" w:rsidRPr="00651CA9" w:rsidRDefault="006D1274" w:rsidP="00052F76">
      <w:pPr>
        <w:pStyle w:val="BodyTextIndent2"/>
        <w:spacing w:before="0"/>
        <w:rPr>
          <w:lang w:val="nl-NL"/>
        </w:rPr>
      </w:pPr>
      <w:r w:rsidRPr="00651CA9">
        <w:rPr>
          <w:lang w:val="nl-NL"/>
        </w:rPr>
        <w:t xml:space="preserve">- 100% cán bộ đăng ký học tập và làm theo </w:t>
      </w:r>
      <w:r>
        <w:rPr>
          <w:lang w:val="nl-NL"/>
        </w:rPr>
        <w:t>tư tưởng</w:t>
      </w:r>
      <w:r w:rsidR="00C7006B">
        <w:rPr>
          <w:lang w:val="nl-NL"/>
        </w:rPr>
        <w:t>,</w:t>
      </w:r>
      <w:r w:rsidRPr="00651CA9">
        <w:rPr>
          <w:lang w:val="nl-NL"/>
        </w:rPr>
        <w:t xml:space="preserve"> đạo đức</w:t>
      </w:r>
      <w:r>
        <w:rPr>
          <w:lang w:val="nl-NL"/>
        </w:rPr>
        <w:t>, phong cách</w:t>
      </w:r>
      <w:r w:rsidRPr="00651CA9">
        <w:rPr>
          <w:lang w:val="nl-NL"/>
        </w:rPr>
        <w:t xml:space="preserve"> Hồ Chí Minh</w:t>
      </w:r>
      <w:r>
        <w:rPr>
          <w:lang w:val="nl-NL"/>
        </w:rPr>
        <w:t>.</w:t>
      </w:r>
    </w:p>
    <w:p w:rsidR="006D1274" w:rsidRPr="00651CA9" w:rsidRDefault="006D1274" w:rsidP="00052F76">
      <w:pPr>
        <w:pStyle w:val="BodyTextIndent2"/>
        <w:spacing w:before="0"/>
        <w:rPr>
          <w:lang w:val="nl-NL"/>
        </w:rPr>
      </w:pPr>
      <w:r>
        <w:rPr>
          <w:lang w:val="nl-NL"/>
        </w:rPr>
        <w:t xml:space="preserve">- </w:t>
      </w:r>
      <w:r w:rsidR="006827C9">
        <w:rPr>
          <w:lang w:val="nl-NL"/>
        </w:rPr>
        <w:t>35</w:t>
      </w:r>
      <w:r>
        <w:rPr>
          <w:lang w:val="nl-NL"/>
        </w:rPr>
        <w:t>% đ</w:t>
      </w:r>
      <w:r w:rsidRPr="00651CA9">
        <w:rPr>
          <w:lang w:val="nl-NL"/>
        </w:rPr>
        <w:t>ảng viên</w:t>
      </w:r>
      <w:r w:rsidR="00C7006B">
        <w:rPr>
          <w:lang w:val="nl-NL"/>
        </w:rPr>
        <w:t>/TSĐV</w:t>
      </w:r>
      <w:r w:rsidRPr="00651CA9">
        <w:rPr>
          <w:lang w:val="nl-NL"/>
        </w:rPr>
        <w:t xml:space="preserve"> được thực hiện công tác</w:t>
      </w:r>
      <w:r w:rsidR="006827C9">
        <w:rPr>
          <w:lang w:val="nl-NL"/>
        </w:rPr>
        <w:t xml:space="preserve"> kiểm tra đảng viên chấp hành và</w:t>
      </w:r>
      <w:r w:rsidRPr="00651CA9">
        <w:rPr>
          <w:lang w:val="nl-NL"/>
        </w:rPr>
        <w:t xml:space="preserve"> tự giám sát hàng năm;</w:t>
      </w:r>
    </w:p>
    <w:p w:rsidR="006D1274" w:rsidRPr="00651CA9" w:rsidRDefault="006D1274" w:rsidP="00052F76">
      <w:pPr>
        <w:pStyle w:val="BodyTextIndent2"/>
        <w:spacing w:before="0"/>
        <w:rPr>
          <w:lang w:val="nl-NL"/>
        </w:rPr>
      </w:pPr>
      <w:r w:rsidRPr="00651CA9">
        <w:rPr>
          <w:lang w:val="nl-NL"/>
        </w:rPr>
        <w:t>- Hàng năm tỷ lệ Đảng viên hoàn thành tốt nhiệm vụ 100%;</w:t>
      </w:r>
    </w:p>
    <w:p w:rsidR="006D1274" w:rsidRPr="00651CA9" w:rsidRDefault="006D1274" w:rsidP="00052F76">
      <w:pPr>
        <w:pStyle w:val="BodyTextIndent2"/>
        <w:spacing w:before="0"/>
        <w:rPr>
          <w:lang w:val="nl-NL"/>
        </w:rPr>
      </w:pPr>
      <w:r w:rsidRPr="00651CA9">
        <w:rPr>
          <w:lang w:val="nl-NL"/>
        </w:rPr>
        <w:t xml:space="preserve">- Hàng năm </w:t>
      </w:r>
      <w:r w:rsidR="00F5486C">
        <w:rPr>
          <w:lang w:val="nl-NL"/>
        </w:rPr>
        <w:t xml:space="preserve">phấn đấu </w:t>
      </w:r>
      <w:r w:rsidRPr="00651CA9">
        <w:rPr>
          <w:lang w:val="nl-NL"/>
        </w:rPr>
        <w:t>chi bộ đạt</w:t>
      </w:r>
      <w:r w:rsidR="006827C9">
        <w:rPr>
          <w:lang w:val="nl-NL"/>
        </w:rPr>
        <w:t>: Hoàn thành tốt nhiệm vụ trở lên.</w:t>
      </w:r>
      <w:r w:rsidRPr="00651CA9">
        <w:rPr>
          <w:lang w:val="nl-NL"/>
        </w:rPr>
        <w:t xml:space="preserve"> </w:t>
      </w:r>
    </w:p>
    <w:p w:rsidR="006D1274" w:rsidRPr="00651CA9" w:rsidRDefault="006D1274" w:rsidP="00AF10A6">
      <w:pPr>
        <w:pStyle w:val="BodyTextIndent2"/>
        <w:spacing w:after="120"/>
        <w:rPr>
          <w:b/>
          <w:lang w:val="nl-NL"/>
        </w:rPr>
      </w:pPr>
      <w:r>
        <w:rPr>
          <w:b/>
          <w:lang w:val="nl-NL"/>
        </w:rPr>
        <w:t>2.2-</w:t>
      </w:r>
      <w:r w:rsidRPr="00651CA9">
        <w:rPr>
          <w:b/>
          <w:lang w:val="nl-NL"/>
        </w:rPr>
        <w:t xml:space="preserve"> Công tác chuyên môn:</w:t>
      </w:r>
    </w:p>
    <w:p w:rsidR="006D1274" w:rsidRPr="00651CA9" w:rsidRDefault="006D1274" w:rsidP="00AF10A6">
      <w:pPr>
        <w:jc w:val="both"/>
        <w:rPr>
          <w:szCs w:val="26"/>
          <w:lang w:val="nl-NL"/>
        </w:rPr>
      </w:pPr>
      <w:r w:rsidRPr="00651CA9">
        <w:rPr>
          <w:szCs w:val="26"/>
          <w:lang w:val="nl-NL"/>
        </w:rPr>
        <w:tab/>
        <w:t>- 100% cán bộ, đảng viên, giáo viên</w:t>
      </w:r>
      <w:r w:rsidR="006827C9">
        <w:rPr>
          <w:szCs w:val="26"/>
          <w:lang w:val="nl-NL"/>
        </w:rPr>
        <w:t>, nhân viên</w:t>
      </w:r>
      <w:r w:rsidRPr="00651CA9">
        <w:rPr>
          <w:szCs w:val="26"/>
          <w:lang w:val="nl-NL"/>
        </w:rPr>
        <w:t xml:space="preserve"> hoàn thành</w:t>
      </w:r>
      <w:r w:rsidR="006827C9">
        <w:rPr>
          <w:szCs w:val="26"/>
          <w:lang w:val="nl-NL"/>
        </w:rPr>
        <w:t xml:space="preserve"> tốt</w:t>
      </w:r>
      <w:r w:rsidRPr="00651CA9">
        <w:rPr>
          <w:szCs w:val="26"/>
          <w:lang w:val="nl-NL"/>
        </w:rPr>
        <w:t xml:space="preserve"> nhiệm vụ;</w:t>
      </w:r>
    </w:p>
    <w:p w:rsidR="006D1274" w:rsidRDefault="006D1274" w:rsidP="00AF10A6">
      <w:pPr>
        <w:ind w:firstLine="720"/>
        <w:jc w:val="both"/>
        <w:rPr>
          <w:szCs w:val="26"/>
          <w:lang w:val="nl-NL"/>
        </w:rPr>
      </w:pPr>
      <w:r w:rsidRPr="00651CA9">
        <w:rPr>
          <w:szCs w:val="26"/>
          <w:lang w:val="nl-NL"/>
        </w:rPr>
        <w:t>- Giá</w:t>
      </w:r>
      <w:r>
        <w:rPr>
          <w:szCs w:val="26"/>
          <w:lang w:val="nl-NL"/>
        </w:rPr>
        <w:t>o viên dạy giỏi cấp huyện đạt 10</w:t>
      </w:r>
      <w:r w:rsidRPr="00651CA9">
        <w:rPr>
          <w:szCs w:val="26"/>
          <w:lang w:val="nl-NL"/>
        </w:rPr>
        <w:t xml:space="preserve"> đồng chí;</w:t>
      </w:r>
    </w:p>
    <w:p w:rsidR="006D1274" w:rsidRPr="00651CA9" w:rsidRDefault="006D1274" w:rsidP="00AF10A6">
      <w:pPr>
        <w:ind w:firstLine="720"/>
        <w:jc w:val="both"/>
        <w:rPr>
          <w:szCs w:val="26"/>
          <w:lang w:val="nl-NL"/>
        </w:rPr>
      </w:pPr>
      <w:r>
        <w:rPr>
          <w:szCs w:val="26"/>
          <w:lang w:val="nl-NL"/>
        </w:rPr>
        <w:t>-</w:t>
      </w:r>
      <w:r w:rsidRPr="00F82CDE">
        <w:rPr>
          <w:lang w:val="nl-NL"/>
        </w:rPr>
        <w:t xml:space="preserve"> </w:t>
      </w:r>
      <w:r>
        <w:rPr>
          <w:szCs w:val="26"/>
          <w:lang w:val="nl-NL"/>
        </w:rPr>
        <w:t>Giáo viên dạy giỏi cấp tỉnh đạt 04</w:t>
      </w:r>
      <w:r w:rsidRPr="006231DE">
        <w:rPr>
          <w:szCs w:val="26"/>
          <w:lang w:val="nl-NL"/>
        </w:rPr>
        <w:t xml:space="preserve"> đồng chí;</w:t>
      </w:r>
    </w:p>
    <w:p w:rsidR="006D1274" w:rsidRPr="00651CA9" w:rsidRDefault="006D1274" w:rsidP="00052F76">
      <w:pPr>
        <w:ind w:firstLine="720"/>
        <w:jc w:val="both"/>
        <w:rPr>
          <w:szCs w:val="26"/>
          <w:lang w:val="nl-NL"/>
        </w:rPr>
      </w:pPr>
      <w:r w:rsidRPr="00651CA9">
        <w:rPr>
          <w:szCs w:val="26"/>
          <w:lang w:val="nl-NL"/>
        </w:rPr>
        <w:t xml:space="preserve">- Chiến sĩ thi đua cơ sở </w:t>
      </w:r>
      <w:r w:rsidR="00C7006B">
        <w:rPr>
          <w:szCs w:val="26"/>
          <w:lang w:val="nl-NL"/>
        </w:rPr>
        <w:t>đạt 15%;</w:t>
      </w:r>
    </w:p>
    <w:p w:rsidR="006D1274" w:rsidRPr="00651CA9" w:rsidRDefault="006D1274" w:rsidP="00052F76">
      <w:pPr>
        <w:ind w:firstLine="720"/>
        <w:jc w:val="both"/>
        <w:rPr>
          <w:szCs w:val="26"/>
          <w:lang w:val="nl-NL"/>
        </w:rPr>
      </w:pPr>
      <w:r w:rsidRPr="00651CA9">
        <w:rPr>
          <w:szCs w:val="26"/>
          <w:lang w:val="nl-NL"/>
        </w:rPr>
        <w:t>- Giấy khen của Chủ tịch UBND huyện</w:t>
      </w:r>
      <w:r w:rsidR="00C7006B">
        <w:rPr>
          <w:szCs w:val="26"/>
          <w:lang w:val="nl-NL"/>
        </w:rPr>
        <w:t xml:space="preserve"> đạt 10%</w:t>
      </w:r>
      <w:r w:rsidRPr="00651CA9">
        <w:rPr>
          <w:szCs w:val="26"/>
          <w:lang w:val="nl-NL"/>
        </w:rPr>
        <w:t>;</w:t>
      </w:r>
    </w:p>
    <w:p w:rsidR="006D1274" w:rsidRPr="00651CA9" w:rsidRDefault="006D1274" w:rsidP="00052F76">
      <w:pPr>
        <w:ind w:firstLine="720"/>
        <w:jc w:val="both"/>
        <w:rPr>
          <w:szCs w:val="26"/>
          <w:lang w:val="nl-NL"/>
        </w:rPr>
      </w:pPr>
      <w:r w:rsidRPr="00651CA9">
        <w:rPr>
          <w:szCs w:val="26"/>
          <w:lang w:val="nl-NL"/>
        </w:rPr>
        <w:t>- Bằng khen của Chủ tịch UBND tỉnh là 0</w:t>
      </w:r>
      <w:r>
        <w:rPr>
          <w:szCs w:val="26"/>
          <w:lang w:val="nl-NL"/>
        </w:rPr>
        <w:t>6</w:t>
      </w:r>
      <w:r w:rsidRPr="00651CA9">
        <w:rPr>
          <w:szCs w:val="26"/>
          <w:lang w:val="nl-NL"/>
        </w:rPr>
        <w:t xml:space="preserve"> đồng chí;</w:t>
      </w:r>
    </w:p>
    <w:p w:rsidR="006D1274" w:rsidRPr="00651CA9" w:rsidRDefault="006D1274" w:rsidP="00052F76">
      <w:pPr>
        <w:jc w:val="both"/>
        <w:rPr>
          <w:lang w:val="nl-NL"/>
        </w:rPr>
      </w:pPr>
      <w:r w:rsidRPr="00651CA9">
        <w:rPr>
          <w:lang w:val="nl-NL"/>
        </w:rPr>
        <w:tab/>
        <w:t>- Huy động trẻ học hết chương trình tiểu học vào lớp 6 đạt tỷ lệ 100%;</w:t>
      </w:r>
    </w:p>
    <w:p w:rsidR="006D1274" w:rsidRPr="00651CA9" w:rsidRDefault="006D1274" w:rsidP="00052F76">
      <w:pPr>
        <w:ind w:firstLine="720"/>
        <w:jc w:val="both"/>
        <w:rPr>
          <w:lang w:val="nl-NL"/>
        </w:rPr>
      </w:pPr>
      <w:r w:rsidRPr="00651CA9">
        <w:rPr>
          <w:lang w:val="nl-NL"/>
        </w:rPr>
        <w:t>- Duy trì sĩ số học sinh, tỉ lệ học si</w:t>
      </w:r>
      <w:r w:rsidR="006827C9">
        <w:rPr>
          <w:lang w:val="nl-NL"/>
        </w:rPr>
        <w:t>nh bỏ học và lưu ban không quá 2</w:t>
      </w:r>
      <w:r w:rsidRPr="00651CA9">
        <w:rPr>
          <w:lang w:val="nl-NL"/>
        </w:rPr>
        <w:t>%;</w:t>
      </w:r>
    </w:p>
    <w:p w:rsidR="006D1274" w:rsidRPr="00651CA9" w:rsidRDefault="006D1274" w:rsidP="00052F76">
      <w:pPr>
        <w:ind w:firstLine="720"/>
        <w:jc w:val="both"/>
        <w:rPr>
          <w:lang w:val="nl-NL"/>
        </w:rPr>
      </w:pPr>
      <w:r w:rsidRPr="00651CA9">
        <w:rPr>
          <w:lang w:val="nl-NL"/>
        </w:rPr>
        <w:t>- Hạnh kiểm</w:t>
      </w:r>
      <w:r w:rsidR="006827C9">
        <w:rPr>
          <w:lang w:val="nl-NL"/>
        </w:rPr>
        <w:t xml:space="preserve"> học sinh tốt + khá đạt tỷ lệ 99% trở lên; </w:t>
      </w:r>
      <w:r w:rsidRPr="00651CA9">
        <w:rPr>
          <w:lang w:val="nl-NL"/>
        </w:rPr>
        <w:t xml:space="preserve"> trung bình</w:t>
      </w:r>
      <w:r w:rsidR="006827C9">
        <w:rPr>
          <w:lang w:val="nl-NL"/>
        </w:rPr>
        <w:t xml:space="preserve"> dưới 1%</w:t>
      </w:r>
      <w:r w:rsidRPr="00651CA9">
        <w:rPr>
          <w:lang w:val="nl-NL"/>
        </w:rPr>
        <w:t>;</w:t>
      </w:r>
    </w:p>
    <w:p w:rsidR="006D1274" w:rsidRPr="00651CA9" w:rsidRDefault="006D1274" w:rsidP="00052F76">
      <w:pPr>
        <w:ind w:firstLine="720"/>
        <w:jc w:val="both"/>
        <w:rPr>
          <w:lang w:val="nl-NL"/>
        </w:rPr>
      </w:pPr>
      <w:r w:rsidRPr="00651CA9">
        <w:rPr>
          <w:lang w:val="nl-NL"/>
        </w:rPr>
        <w:t>- Học lực từ tr</w:t>
      </w:r>
      <w:r w:rsidR="006827C9">
        <w:rPr>
          <w:lang w:val="nl-NL"/>
        </w:rPr>
        <w:t>ung bình trở lên đạt từ tỷ lệ 98</w:t>
      </w:r>
      <w:r w:rsidRPr="00651CA9">
        <w:rPr>
          <w:lang w:val="nl-NL"/>
        </w:rPr>
        <w:t>% trở lên;</w:t>
      </w:r>
    </w:p>
    <w:p w:rsidR="006D1274" w:rsidRPr="00651CA9" w:rsidRDefault="006D1274" w:rsidP="00052F76">
      <w:pPr>
        <w:ind w:firstLine="720"/>
        <w:jc w:val="both"/>
        <w:rPr>
          <w:lang w:val="nl-NL"/>
        </w:rPr>
      </w:pPr>
      <w:r w:rsidRPr="00651CA9">
        <w:rPr>
          <w:lang w:val="nl-NL"/>
        </w:rPr>
        <w:t>- Học sinh lên lớp sau thi lại đạt tỷ lệ 98% trở lên;</w:t>
      </w:r>
    </w:p>
    <w:p w:rsidR="006D1274" w:rsidRPr="00651CA9" w:rsidRDefault="006D1274" w:rsidP="00052F76">
      <w:pPr>
        <w:ind w:firstLine="720"/>
        <w:jc w:val="both"/>
        <w:rPr>
          <w:lang w:val="nl-NL"/>
        </w:rPr>
      </w:pPr>
      <w:r w:rsidRPr="00651CA9">
        <w:rPr>
          <w:lang w:val="nl-NL"/>
        </w:rPr>
        <w:t>- Học sinh đủ điều kiện xét tốt nghiệp THCS đạt từ tỷ lệ 100%;</w:t>
      </w:r>
    </w:p>
    <w:p w:rsidR="006D1274" w:rsidRPr="00651CA9" w:rsidRDefault="006827C9" w:rsidP="00052F76">
      <w:pPr>
        <w:ind w:firstLine="720"/>
        <w:jc w:val="both"/>
        <w:rPr>
          <w:lang w:val="nl-NL"/>
        </w:rPr>
      </w:pPr>
      <w:r>
        <w:rPr>
          <w:lang w:val="nl-NL"/>
        </w:rPr>
        <w:t>- Học sinh giỏi cấp huyện đạt 08</w:t>
      </w:r>
      <w:r w:rsidR="006D1274" w:rsidRPr="00651CA9">
        <w:rPr>
          <w:lang w:val="nl-NL"/>
        </w:rPr>
        <w:t xml:space="preserve"> học sinh trở lên mỗi năm;</w:t>
      </w:r>
    </w:p>
    <w:p w:rsidR="006D1274" w:rsidRPr="00651CA9" w:rsidRDefault="006D1274" w:rsidP="00052F76">
      <w:pPr>
        <w:ind w:firstLine="720"/>
        <w:jc w:val="both"/>
        <w:rPr>
          <w:lang w:val="nl-NL"/>
        </w:rPr>
      </w:pPr>
      <w:r>
        <w:rPr>
          <w:lang w:val="nl-NL"/>
        </w:rPr>
        <w:t>- Học sinh giỏi cấp tỉnh đạt 01</w:t>
      </w:r>
      <w:r w:rsidR="00C7006B">
        <w:rPr>
          <w:lang w:val="nl-NL"/>
        </w:rPr>
        <w:t>-2</w:t>
      </w:r>
      <w:r w:rsidRPr="00651CA9">
        <w:rPr>
          <w:lang w:val="nl-NL"/>
        </w:rPr>
        <w:t xml:space="preserve"> giải trở lên mỗi năm;</w:t>
      </w:r>
    </w:p>
    <w:p w:rsidR="006D1274" w:rsidRPr="00651CA9" w:rsidRDefault="006D1274" w:rsidP="00AF25A7">
      <w:pPr>
        <w:ind w:firstLine="720"/>
        <w:jc w:val="both"/>
        <w:rPr>
          <w:lang w:val="nl-NL"/>
        </w:rPr>
      </w:pPr>
      <w:r w:rsidRPr="00651CA9">
        <w:rPr>
          <w:lang w:val="nl-NL"/>
        </w:rPr>
        <w:t>- Duy trì đạt chuẩn phổ cậ</w:t>
      </w:r>
      <w:r w:rsidR="006827C9">
        <w:rPr>
          <w:lang w:val="nl-NL"/>
        </w:rPr>
        <w:t>p GD  hàng năm (tăng dần tỷ lệ thanh thiếu niên từ 15-18 tuổi</w:t>
      </w:r>
      <w:r w:rsidR="00AF25A7">
        <w:rPr>
          <w:lang w:val="nl-NL"/>
        </w:rPr>
        <w:t xml:space="preserve"> TNTHCS đạt 95% -mức độ 3).</w:t>
      </w:r>
    </w:p>
    <w:p w:rsidR="006D1274" w:rsidRPr="00651CA9" w:rsidRDefault="006D1274" w:rsidP="00777B00">
      <w:pPr>
        <w:pStyle w:val="BodyTextIndent2"/>
        <w:spacing w:after="120"/>
        <w:rPr>
          <w:b/>
          <w:lang w:val="nl-NL"/>
        </w:rPr>
      </w:pPr>
      <w:r>
        <w:rPr>
          <w:b/>
          <w:lang w:val="nl-NL"/>
        </w:rPr>
        <w:t>2.3-</w:t>
      </w:r>
      <w:r w:rsidRPr="00651CA9">
        <w:rPr>
          <w:b/>
          <w:lang w:val="nl-NL"/>
        </w:rPr>
        <w:t xml:space="preserve"> Công tác xây dựng chính quyền và các đoàn thể:</w:t>
      </w:r>
    </w:p>
    <w:p w:rsidR="006D1274" w:rsidRPr="00651CA9" w:rsidRDefault="006D1274" w:rsidP="00777B00">
      <w:pPr>
        <w:jc w:val="both"/>
        <w:rPr>
          <w:lang w:val="nl-NL"/>
        </w:rPr>
      </w:pPr>
      <w:r w:rsidRPr="00651CA9">
        <w:rPr>
          <w:lang w:val="nl-NL"/>
        </w:rPr>
        <w:tab/>
        <w:t>- Hoàn thành xuất sắc nhiệm vụ</w:t>
      </w:r>
      <w:r w:rsidR="00AF25A7">
        <w:rPr>
          <w:lang w:val="nl-NL"/>
        </w:rPr>
        <w:t xml:space="preserve"> </w:t>
      </w:r>
      <w:r>
        <w:rPr>
          <w:lang w:val="nl-NL"/>
        </w:rPr>
        <w:t>15</w:t>
      </w:r>
      <w:r w:rsidRPr="00651CA9">
        <w:rPr>
          <w:lang w:val="nl-NL"/>
        </w:rPr>
        <w:t>% trở lên;</w:t>
      </w:r>
    </w:p>
    <w:p w:rsidR="006D1274" w:rsidRPr="00651CA9" w:rsidRDefault="006D1274" w:rsidP="00777B00">
      <w:pPr>
        <w:jc w:val="both"/>
        <w:rPr>
          <w:lang w:val="nl-NL"/>
        </w:rPr>
      </w:pPr>
      <w:r w:rsidRPr="00651CA9">
        <w:rPr>
          <w:lang w:val="nl-NL"/>
        </w:rPr>
        <w:tab/>
        <w:t>- Hoàn thành</w:t>
      </w:r>
      <w:r w:rsidR="00C7006B">
        <w:rPr>
          <w:lang w:val="nl-NL"/>
        </w:rPr>
        <w:t xml:space="preserve"> tốt</w:t>
      </w:r>
      <w:r w:rsidRPr="00651CA9">
        <w:rPr>
          <w:lang w:val="nl-NL"/>
        </w:rPr>
        <w:t xml:space="preserve"> nhiệm vụ được giao đạt </w:t>
      </w:r>
      <w:r w:rsidR="00C7006B">
        <w:rPr>
          <w:lang w:val="nl-NL"/>
        </w:rPr>
        <w:t>85</w:t>
      </w:r>
      <w:r w:rsidRPr="00651CA9">
        <w:rPr>
          <w:lang w:val="nl-NL"/>
        </w:rPr>
        <w:t>%;</w:t>
      </w:r>
    </w:p>
    <w:p w:rsidR="006D1274" w:rsidRPr="00651CA9" w:rsidRDefault="006D1274" w:rsidP="00052F76">
      <w:pPr>
        <w:jc w:val="both"/>
        <w:rPr>
          <w:lang w:val="nl-NL"/>
        </w:rPr>
      </w:pPr>
      <w:r w:rsidRPr="00651CA9">
        <w:rPr>
          <w:lang w:val="nl-NL"/>
        </w:rPr>
        <w:tab/>
        <w:t>- Công đoàn cơ sở đạt “Vững mạnh”;</w:t>
      </w:r>
    </w:p>
    <w:p w:rsidR="006D1274" w:rsidRPr="00651CA9" w:rsidRDefault="006D1274" w:rsidP="00052F76">
      <w:pPr>
        <w:jc w:val="both"/>
        <w:rPr>
          <w:lang w:val="nl-NL"/>
        </w:rPr>
      </w:pPr>
      <w:r w:rsidRPr="00651CA9">
        <w:rPr>
          <w:lang w:val="nl-NL"/>
        </w:rPr>
        <w:tab/>
        <w:t>- Đoàn Thanh niên Cộng sản Hồ Chí Minh đạt “Chi đoàn vững mạnh”;</w:t>
      </w:r>
    </w:p>
    <w:p w:rsidR="006D1274" w:rsidRPr="00651CA9" w:rsidRDefault="006D1274" w:rsidP="00052F76">
      <w:pPr>
        <w:jc w:val="both"/>
        <w:rPr>
          <w:lang w:val="nl-NL"/>
        </w:rPr>
      </w:pPr>
      <w:r w:rsidRPr="00651CA9">
        <w:rPr>
          <w:lang w:val="nl-NL"/>
        </w:rPr>
        <w:tab/>
        <w:t>- Đội Thiếu niên Tiền phong Hồ Chí Minh đạt “Liên đội</w:t>
      </w:r>
      <w:r w:rsidR="00AF25A7">
        <w:rPr>
          <w:lang w:val="nl-NL"/>
        </w:rPr>
        <w:t xml:space="preserve"> xuất sắc</w:t>
      </w:r>
      <w:r w:rsidRPr="00651CA9">
        <w:rPr>
          <w:lang w:val="nl-NL"/>
        </w:rPr>
        <w:t>”;</w:t>
      </w:r>
    </w:p>
    <w:p w:rsidR="006D1274" w:rsidRPr="00651CA9" w:rsidRDefault="006D1274" w:rsidP="00052F76">
      <w:pPr>
        <w:jc w:val="both"/>
        <w:rPr>
          <w:lang w:val="nl-NL"/>
        </w:rPr>
      </w:pPr>
      <w:r w:rsidRPr="00651CA9">
        <w:rPr>
          <w:lang w:val="nl-NL"/>
        </w:rPr>
        <w:tab/>
        <w:t>- Duy trì đơn vị đạt “Chuẩn văn hoá”;</w:t>
      </w:r>
    </w:p>
    <w:p w:rsidR="006D1274" w:rsidRPr="00651CA9" w:rsidRDefault="006D1274" w:rsidP="00052F76">
      <w:pPr>
        <w:jc w:val="both"/>
        <w:rPr>
          <w:lang w:val="nl-NL"/>
        </w:rPr>
      </w:pPr>
      <w:r w:rsidRPr="00651CA9">
        <w:rPr>
          <w:lang w:val="nl-NL"/>
        </w:rPr>
        <w:tab/>
        <w:t xml:space="preserve">- Duy trì </w:t>
      </w:r>
      <w:r w:rsidR="00AF1B6A">
        <w:rPr>
          <w:lang w:val="nl-NL"/>
        </w:rPr>
        <w:t xml:space="preserve">và giữ vững </w:t>
      </w:r>
      <w:r w:rsidRPr="00651CA9">
        <w:rPr>
          <w:lang w:val="nl-NL"/>
        </w:rPr>
        <w:t xml:space="preserve">danh hiệu trường đạt “Chuẩn quốc </w:t>
      </w:r>
      <w:r w:rsidR="00C7006B">
        <w:rPr>
          <w:lang w:val="vi-VN"/>
        </w:rPr>
        <w:t>c</w:t>
      </w:r>
      <w:r w:rsidR="00C7006B">
        <w:t>ấ</w:t>
      </w:r>
      <w:r w:rsidR="00045031">
        <w:rPr>
          <w:lang w:val="vi-VN"/>
        </w:rPr>
        <w:t>p độ</w:t>
      </w:r>
      <w:r>
        <w:rPr>
          <w:lang w:val="nl-NL"/>
        </w:rPr>
        <w:t xml:space="preserve"> 1</w:t>
      </w:r>
      <w:r w:rsidRPr="00651CA9">
        <w:rPr>
          <w:lang w:val="nl-NL"/>
        </w:rPr>
        <w:t>”;</w:t>
      </w:r>
    </w:p>
    <w:p w:rsidR="006D1274" w:rsidRDefault="006D1274" w:rsidP="00052F76">
      <w:pPr>
        <w:pStyle w:val="BodyTextIndent2"/>
        <w:spacing w:before="0"/>
        <w:rPr>
          <w:lang w:val="nl-NL"/>
        </w:rPr>
      </w:pPr>
      <w:r w:rsidRPr="00651CA9">
        <w:rPr>
          <w:lang w:val="nl-NL"/>
        </w:rPr>
        <w:t xml:space="preserve">- </w:t>
      </w:r>
      <w:r w:rsidR="00C7006B">
        <w:rPr>
          <w:lang w:val="nl-NL"/>
        </w:rPr>
        <w:t>Xây dựng</w:t>
      </w:r>
      <w:r w:rsidRPr="00651CA9">
        <w:rPr>
          <w:lang w:val="nl-NL"/>
        </w:rPr>
        <w:t>“Trường học thân thiện, học sinh tích cực”</w:t>
      </w:r>
      <w:r w:rsidR="00C7006B">
        <w:rPr>
          <w:lang w:val="nl-NL"/>
        </w:rPr>
        <w:t xml:space="preserve"> đạt loại xuất sắc</w:t>
      </w:r>
      <w:r w:rsidRPr="00651CA9">
        <w:rPr>
          <w:lang w:val="nl-NL"/>
        </w:rPr>
        <w:t>;</w:t>
      </w:r>
      <w:r w:rsidR="00C7006B">
        <w:rPr>
          <w:lang w:val="nl-NL"/>
        </w:rPr>
        <w:t xml:space="preserve"> “Trường học an toàn, phòng chống tai nạn, thương tích” đạt loại tốt.</w:t>
      </w:r>
    </w:p>
    <w:p w:rsidR="00C7006B" w:rsidRPr="00651CA9" w:rsidRDefault="00C7006B" w:rsidP="00052F76">
      <w:pPr>
        <w:pStyle w:val="BodyTextIndent2"/>
        <w:spacing w:before="0"/>
        <w:rPr>
          <w:lang w:val="nl-NL"/>
        </w:rPr>
      </w:pPr>
      <w:r>
        <w:rPr>
          <w:lang w:val="nl-NL"/>
        </w:rPr>
        <w:t xml:space="preserve">- </w:t>
      </w:r>
      <w:r w:rsidR="00AA35C4">
        <w:rPr>
          <w:lang w:val="nl-NL"/>
        </w:rPr>
        <w:t>Đơn vị đạt chuẩn “An toàn về an ninh trật tự” hàng năm.</w:t>
      </w:r>
    </w:p>
    <w:p w:rsidR="006D1274" w:rsidRPr="00651CA9" w:rsidRDefault="006D1274" w:rsidP="00052F76">
      <w:pPr>
        <w:pStyle w:val="BodyTextIndent2"/>
        <w:rPr>
          <w:lang w:val="nl-NL"/>
        </w:rPr>
      </w:pPr>
      <w:r>
        <w:rPr>
          <w:b/>
          <w:lang w:val="nl-NL"/>
        </w:rPr>
        <w:t>III</w:t>
      </w:r>
      <w:r w:rsidR="0037665A">
        <w:rPr>
          <w:b/>
          <w:lang w:val="nl-NL"/>
        </w:rPr>
        <w:t xml:space="preserve">- Thông qua kết quả bầu </w:t>
      </w:r>
      <w:r w:rsidRPr="0052259E">
        <w:rPr>
          <w:b/>
          <w:lang w:val="nl-NL"/>
        </w:rPr>
        <w:t>chi ủy:</w:t>
      </w:r>
      <w:r w:rsidRPr="00651CA9">
        <w:rPr>
          <w:b/>
          <w:lang w:val="nl-NL"/>
        </w:rPr>
        <w:t xml:space="preserve"> </w:t>
      </w:r>
      <w:r>
        <w:rPr>
          <w:lang w:val="nl-NL"/>
        </w:rPr>
        <w:t>gồm 05 đồng chí và bầu đồng c</w:t>
      </w:r>
      <w:r>
        <w:rPr>
          <w:lang w:val="vi-VN"/>
        </w:rPr>
        <w:t xml:space="preserve">hí </w:t>
      </w:r>
      <w:r w:rsidR="00333661">
        <w:t xml:space="preserve">Đặng Thị Mỹ Trang </w:t>
      </w:r>
      <w:r>
        <w:rPr>
          <w:lang w:val="nl-NL"/>
        </w:rPr>
        <w:t>làm Bí thư chi bộ;</w:t>
      </w:r>
      <w:r w:rsidRPr="00651CA9">
        <w:rPr>
          <w:lang w:val="nl-NL"/>
        </w:rPr>
        <w:t xml:space="preserve"> đồng chí</w:t>
      </w:r>
      <w:r w:rsidR="00333661">
        <w:rPr>
          <w:lang w:val="nl-NL"/>
        </w:rPr>
        <w:t xml:space="preserve"> </w:t>
      </w:r>
      <w:r w:rsidR="00333661">
        <w:t>Nguyễn Văn Bạo</w:t>
      </w:r>
      <w:r>
        <w:rPr>
          <w:lang w:val="vi-VN"/>
        </w:rPr>
        <w:t xml:space="preserve">, </w:t>
      </w:r>
      <w:r w:rsidRPr="00651CA9">
        <w:rPr>
          <w:lang w:val="nl-NL"/>
        </w:rPr>
        <w:t xml:space="preserve">làm Phó Bí thư chi bộ </w:t>
      </w:r>
      <w:r w:rsidR="00333661">
        <w:rPr>
          <w:lang w:val="nl-NL"/>
        </w:rPr>
        <w:t>khóa XI</w:t>
      </w:r>
      <w:r w:rsidR="0037665A">
        <w:rPr>
          <w:lang w:val="nl-NL"/>
        </w:rPr>
        <w:t xml:space="preserve">I, </w:t>
      </w:r>
      <w:r w:rsidRPr="00651CA9">
        <w:rPr>
          <w:lang w:val="nl-NL"/>
        </w:rPr>
        <w:t>nhiệm kỳ</w:t>
      </w:r>
      <w:r>
        <w:rPr>
          <w:lang w:val="nl-NL"/>
        </w:rPr>
        <w:t xml:space="preserve"> 2020-2022</w:t>
      </w:r>
      <w:r w:rsidRPr="00651CA9">
        <w:rPr>
          <w:lang w:val="nl-NL"/>
        </w:rPr>
        <w:t>.</w:t>
      </w:r>
    </w:p>
    <w:p w:rsidR="006D1274" w:rsidRPr="00651CA9" w:rsidRDefault="006D1274" w:rsidP="00052F76">
      <w:pPr>
        <w:spacing w:before="120"/>
        <w:ind w:firstLine="720"/>
        <w:rPr>
          <w:b/>
          <w:lang w:val="nl-NL"/>
        </w:rPr>
      </w:pPr>
      <w:r w:rsidRPr="00651CA9">
        <w:rPr>
          <w:b/>
          <w:lang w:val="nl-NL"/>
        </w:rPr>
        <w:t>I</w:t>
      </w:r>
      <w:r>
        <w:rPr>
          <w:b/>
          <w:lang w:val="nl-NL"/>
        </w:rPr>
        <w:t>V</w:t>
      </w:r>
      <w:r w:rsidRPr="00651CA9">
        <w:rPr>
          <w:b/>
          <w:lang w:val="nl-NL"/>
        </w:rPr>
        <w:t>- Tổ chức thực hiện:</w:t>
      </w:r>
    </w:p>
    <w:p w:rsidR="006D1274" w:rsidRPr="00651CA9" w:rsidRDefault="0037665A" w:rsidP="00052F76">
      <w:pPr>
        <w:ind w:firstLine="851"/>
        <w:jc w:val="both"/>
        <w:rPr>
          <w:lang w:val="nl-NL"/>
        </w:rPr>
      </w:pPr>
      <w:r w:rsidRPr="00651CA9">
        <w:rPr>
          <w:lang w:val="nl-NL"/>
        </w:rPr>
        <w:lastRenderedPageBreak/>
        <w:t xml:space="preserve">Chi </w:t>
      </w:r>
      <w:r w:rsidR="006D1274" w:rsidRPr="00651CA9">
        <w:rPr>
          <w:lang w:val="nl-NL"/>
        </w:rPr>
        <w:t xml:space="preserve">ủy </w:t>
      </w:r>
      <w:r w:rsidR="00333661">
        <w:rPr>
          <w:lang w:val="nl-NL"/>
        </w:rPr>
        <w:t>khóa XI</w:t>
      </w:r>
      <w:r w:rsidR="00AF7924">
        <w:rPr>
          <w:lang w:val="nl-NL"/>
        </w:rPr>
        <w:t>I</w:t>
      </w:r>
      <w:r>
        <w:rPr>
          <w:lang w:val="nl-NL"/>
        </w:rPr>
        <w:t>,</w:t>
      </w:r>
      <w:r w:rsidR="006D1274">
        <w:rPr>
          <w:lang w:val="nl-NL"/>
        </w:rPr>
        <w:t xml:space="preserve"> </w:t>
      </w:r>
      <w:r w:rsidR="006D1274" w:rsidRPr="00651CA9">
        <w:rPr>
          <w:lang w:val="nl-NL"/>
        </w:rPr>
        <w:t>nhiệm kỳ</w:t>
      </w:r>
      <w:r w:rsidR="006D1274">
        <w:rPr>
          <w:lang w:val="nl-NL"/>
        </w:rPr>
        <w:t xml:space="preserve"> 2020-2022</w:t>
      </w:r>
      <w:r w:rsidR="006D1274" w:rsidRPr="00651CA9">
        <w:rPr>
          <w:lang w:val="nl-NL"/>
        </w:rPr>
        <w:t xml:space="preserve"> xây dựng kế hoạch tổ chức triển khai quán triệt sâu rộng trong cán bộ</w:t>
      </w:r>
      <w:r w:rsidR="006D1274">
        <w:rPr>
          <w:lang w:val="nl-NL"/>
        </w:rPr>
        <w:t>, đ</w:t>
      </w:r>
      <w:r w:rsidR="006D1274" w:rsidRPr="00651CA9">
        <w:rPr>
          <w:lang w:val="nl-NL"/>
        </w:rPr>
        <w:t>ả</w:t>
      </w:r>
      <w:r w:rsidR="006D1274">
        <w:rPr>
          <w:lang w:val="nl-NL"/>
        </w:rPr>
        <w:t>ng viên</w:t>
      </w:r>
      <w:r w:rsidR="00333661">
        <w:rPr>
          <w:lang w:val="nl-NL"/>
        </w:rPr>
        <w:t xml:space="preserve"> trong đơn vị, chi bộ</w:t>
      </w:r>
      <w:r w:rsidR="006D1274" w:rsidRPr="00651CA9">
        <w:rPr>
          <w:lang w:val="nl-NL"/>
        </w:rPr>
        <w:t>.</w:t>
      </w:r>
    </w:p>
    <w:p w:rsidR="006D1274" w:rsidRPr="00651CA9" w:rsidRDefault="0037665A" w:rsidP="00052F76">
      <w:pPr>
        <w:ind w:firstLine="851"/>
        <w:jc w:val="both"/>
        <w:rPr>
          <w:lang w:val="nl-NL"/>
        </w:rPr>
      </w:pPr>
      <w:r w:rsidRPr="00651CA9">
        <w:rPr>
          <w:lang w:val="nl-NL"/>
        </w:rPr>
        <w:t xml:space="preserve">Chi </w:t>
      </w:r>
      <w:r w:rsidR="006D1274" w:rsidRPr="00651CA9">
        <w:rPr>
          <w:lang w:val="nl-NL"/>
        </w:rPr>
        <w:t xml:space="preserve">ủy </w:t>
      </w:r>
      <w:r w:rsidR="00333661">
        <w:rPr>
          <w:lang w:val="nl-NL"/>
        </w:rPr>
        <w:t>khóa XI</w:t>
      </w:r>
      <w:r w:rsidR="006D1274">
        <w:rPr>
          <w:lang w:val="nl-NL"/>
        </w:rPr>
        <w:t>I</w:t>
      </w:r>
      <w:r>
        <w:rPr>
          <w:lang w:val="nl-NL"/>
        </w:rPr>
        <w:t>,</w:t>
      </w:r>
      <w:r w:rsidR="006D1274">
        <w:rPr>
          <w:lang w:val="nl-NL"/>
        </w:rPr>
        <w:t xml:space="preserve"> </w:t>
      </w:r>
      <w:r w:rsidR="006D1274" w:rsidRPr="00651CA9">
        <w:rPr>
          <w:lang w:val="nl-NL"/>
        </w:rPr>
        <w:t>nhiệm kỳ</w:t>
      </w:r>
      <w:r w:rsidR="006D1274">
        <w:rPr>
          <w:lang w:val="nl-NL"/>
        </w:rPr>
        <w:t xml:space="preserve"> 2020-2022</w:t>
      </w:r>
      <w:r w:rsidR="006D1274" w:rsidRPr="00651CA9">
        <w:rPr>
          <w:lang w:val="nl-NL"/>
        </w:rPr>
        <w:t xml:space="preserve"> có trách nhiệm bổ sung hoàn thiện quy chế, xác định chương trình, kế hoạch công tác từng năm của chi ủy đ</w:t>
      </w:r>
      <w:r w:rsidR="006D1274">
        <w:rPr>
          <w:lang w:val="nl-NL"/>
        </w:rPr>
        <w:t xml:space="preserve">ể </w:t>
      </w:r>
      <w:r w:rsidR="006D1274" w:rsidRPr="00651CA9">
        <w:rPr>
          <w:lang w:val="nl-NL"/>
        </w:rPr>
        <w:t>điều hành có hiệu quả.</w:t>
      </w:r>
    </w:p>
    <w:p w:rsidR="006D1274" w:rsidRDefault="0037665A" w:rsidP="00052F76">
      <w:pPr>
        <w:ind w:firstLine="851"/>
        <w:jc w:val="both"/>
        <w:rPr>
          <w:lang w:val="nl-NL"/>
        </w:rPr>
      </w:pPr>
      <w:r>
        <w:rPr>
          <w:lang w:val="nl-NL"/>
        </w:rPr>
        <w:t xml:space="preserve">Giao </w:t>
      </w:r>
      <w:r w:rsidRPr="00651CA9">
        <w:rPr>
          <w:lang w:val="nl-NL"/>
        </w:rPr>
        <w:t xml:space="preserve">Chi </w:t>
      </w:r>
      <w:r w:rsidR="006D1274" w:rsidRPr="00651CA9">
        <w:rPr>
          <w:lang w:val="nl-NL"/>
        </w:rPr>
        <w:t xml:space="preserve">ủy </w:t>
      </w:r>
      <w:r w:rsidR="00333661">
        <w:rPr>
          <w:lang w:val="nl-NL"/>
        </w:rPr>
        <w:t>khóa XI</w:t>
      </w:r>
      <w:r>
        <w:rPr>
          <w:lang w:val="nl-NL"/>
        </w:rPr>
        <w:t xml:space="preserve">I, </w:t>
      </w:r>
      <w:r w:rsidR="006D1274" w:rsidRPr="00651CA9">
        <w:rPr>
          <w:lang w:val="nl-NL"/>
        </w:rPr>
        <w:t>nhiệm kỳ</w:t>
      </w:r>
      <w:r w:rsidR="006D1274">
        <w:rPr>
          <w:lang w:val="nl-NL"/>
        </w:rPr>
        <w:t xml:space="preserve"> 2020</w:t>
      </w:r>
      <w:r w:rsidR="006D1274" w:rsidRPr="00651CA9">
        <w:rPr>
          <w:lang w:val="nl-NL"/>
        </w:rPr>
        <w:t>-20</w:t>
      </w:r>
      <w:r w:rsidR="006D1274">
        <w:rPr>
          <w:lang w:val="nl-NL"/>
        </w:rPr>
        <w:t>22</w:t>
      </w:r>
      <w:r w:rsidR="006D1274" w:rsidRPr="00651CA9">
        <w:rPr>
          <w:lang w:val="nl-NL"/>
        </w:rPr>
        <w:t xml:space="preserve"> hướng dẫn theo dõi việc triển khai, quán triệt và tổ chức thực hiện, báo cáo kết quả thực hiện hàng tháng, quý, 6 tháng trước chi bộ.</w:t>
      </w:r>
    </w:p>
    <w:p w:rsidR="006D1274" w:rsidRPr="00651CA9" w:rsidRDefault="006D1274" w:rsidP="00052F76">
      <w:pPr>
        <w:ind w:firstLine="851"/>
        <w:jc w:val="both"/>
        <w:rPr>
          <w:lang w:val="nl-NL"/>
        </w:rPr>
      </w:pPr>
      <w:r>
        <w:rPr>
          <w:lang w:val="nl-NL"/>
        </w:rPr>
        <w:t xml:space="preserve">Đại hội kêu gọi toàn thể đảng viên chi bộ tiếp tục phát huy truyền thống cách mạng, nêu cao </w:t>
      </w:r>
      <w:r w:rsidR="00B414B6">
        <w:rPr>
          <w:lang w:val="nl-NL"/>
        </w:rPr>
        <w:t>tinh thần trách nhiệm</w:t>
      </w:r>
      <w:r>
        <w:rPr>
          <w:lang w:val="nl-NL"/>
        </w:rPr>
        <w:t>, đoàn kết, chủ động, sáng tạo, quyết tâm phấn đấu hoàn thành các mục tiêu, nhiệm vụ mà Nghị Quyết Đại hội chi bộ nhiệm kỳ 2020-2022 đã đề ra, góp phần thực hiện thắng lợi Nghị Quyết Đại hội Đảng bộ các cấp.</w:t>
      </w:r>
    </w:p>
    <w:p w:rsidR="006D1274" w:rsidRDefault="006D1274" w:rsidP="00052F76">
      <w:pPr>
        <w:rPr>
          <w:b/>
          <w:lang w:val="nl-NL"/>
        </w:rPr>
      </w:pPr>
      <w:r w:rsidRPr="00651CA9">
        <w:rPr>
          <w:b/>
          <w:lang w:val="nl-NL"/>
        </w:rPr>
        <w:t xml:space="preserve">                                                               </w:t>
      </w:r>
      <w:r>
        <w:rPr>
          <w:b/>
          <w:lang w:val="nl-NL"/>
        </w:rPr>
        <w:tab/>
      </w:r>
    </w:p>
    <w:p w:rsidR="006D1274" w:rsidRDefault="00B0354D" w:rsidP="00584E20">
      <w:pPr>
        <w:ind w:left="3600" w:firstLine="720"/>
      </w:pPr>
      <w:r>
        <w:rPr>
          <w:b/>
        </w:rPr>
        <w:t xml:space="preserve">      </w:t>
      </w:r>
      <w:r w:rsidR="006D1274">
        <w:rPr>
          <w:b/>
        </w:rPr>
        <w:t>T/M ĐOÀN CHỦ TỊCH</w:t>
      </w:r>
    </w:p>
    <w:sectPr w:rsidR="006D1274" w:rsidSect="003E41A9">
      <w:pgSz w:w="11907" w:h="16840" w:code="9"/>
      <w:pgMar w:top="1418" w:right="851" w:bottom="1418" w:left="1985" w:header="561" w:footer="561"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6"/>
    <w:rsid w:val="00034164"/>
    <w:rsid w:val="00036749"/>
    <w:rsid w:val="00045031"/>
    <w:rsid w:val="00052F76"/>
    <w:rsid w:val="000F7806"/>
    <w:rsid w:val="000F78CC"/>
    <w:rsid w:val="00114CD0"/>
    <w:rsid w:val="0019722F"/>
    <w:rsid w:val="001B3F57"/>
    <w:rsid w:val="001B6A31"/>
    <w:rsid w:val="001C0860"/>
    <w:rsid w:val="00213321"/>
    <w:rsid w:val="00225543"/>
    <w:rsid w:val="00231407"/>
    <w:rsid w:val="00261FBE"/>
    <w:rsid w:val="002B3538"/>
    <w:rsid w:val="002C0CBD"/>
    <w:rsid w:val="00317587"/>
    <w:rsid w:val="00333661"/>
    <w:rsid w:val="00344187"/>
    <w:rsid w:val="00356217"/>
    <w:rsid w:val="0037665A"/>
    <w:rsid w:val="003D446F"/>
    <w:rsid w:val="003E41A9"/>
    <w:rsid w:val="00421294"/>
    <w:rsid w:val="00444323"/>
    <w:rsid w:val="00472D60"/>
    <w:rsid w:val="00480E7D"/>
    <w:rsid w:val="0048144B"/>
    <w:rsid w:val="00486EFD"/>
    <w:rsid w:val="004B6F60"/>
    <w:rsid w:val="004D1897"/>
    <w:rsid w:val="0052259E"/>
    <w:rsid w:val="0055215C"/>
    <w:rsid w:val="00555B73"/>
    <w:rsid w:val="00556137"/>
    <w:rsid w:val="00567280"/>
    <w:rsid w:val="00584E20"/>
    <w:rsid w:val="005B0E00"/>
    <w:rsid w:val="005B6DC4"/>
    <w:rsid w:val="006231DE"/>
    <w:rsid w:val="00637155"/>
    <w:rsid w:val="00651CA9"/>
    <w:rsid w:val="006669A3"/>
    <w:rsid w:val="006827C9"/>
    <w:rsid w:val="006D1274"/>
    <w:rsid w:val="00734914"/>
    <w:rsid w:val="007550B2"/>
    <w:rsid w:val="00777B00"/>
    <w:rsid w:val="007A44FB"/>
    <w:rsid w:val="007D0EFA"/>
    <w:rsid w:val="007E6B94"/>
    <w:rsid w:val="00860A1F"/>
    <w:rsid w:val="00870897"/>
    <w:rsid w:val="008A5A18"/>
    <w:rsid w:val="008E1695"/>
    <w:rsid w:val="008F2DC0"/>
    <w:rsid w:val="009271B9"/>
    <w:rsid w:val="00947583"/>
    <w:rsid w:val="009E0112"/>
    <w:rsid w:val="00A06AEB"/>
    <w:rsid w:val="00A26EF8"/>
    <w:rsid w:val="00A428E1"/>
    <w:rsid w:val="00A42F12"/>
    <w:rsid w:val="00AA35C4"/>
    <w:rsid w:val="00AB0D47"/>
    <w:rsid w:val="00AB493B"/>
    <w:rsid w:val="00AC4106"/>
    <w:rsid w:val="00AE0226"/>
    <w:rsid w:val="00AF10A6"/>
    <w:rsid w:val="00AF1B6A"/>
    <w:rsid w:val="00AF25A7"/>
    <w:rsid w:val="00AF7924"/>
    <w:rsid w:val="00B0354D"/>
    <w:rsid w:val="00B414B6"/>
    <w:rsid w:val="00B44198"/>
    <w:rsid w:val="00B53C02"/>
    <w:rsid w:val="00B6400B"/>
    <w:rsid w:val="00BD2E7C"/>
    <w:rsid w:val="00BE0004"/>
    <w:rsid w:val="00C7006B"/>
    <w:rsid w:val="00CD0DD8"/>
    <w:rsid w:val="00CF2050"/>
    <w:rsid w:val="00D6224B"/>
    <w:rsid w:val="00DF29FA"/>
    <w:rsid w:val="00E9315E"/>
    <w:rsid w:val="00E94052"/>
    <w:rsid w:val="00EA1A55"/>
    <w:rsid w:val="00EB5A84"/>
    <w:rsid w:val="00ED284D"/>
    <w:rsid w:val="00F2701E"/>
    <w:rsid w:val="00F51D63"/>
    <w:rsid w:val="00F5486C"/>
    <w:rsid w:val="00F77AE4"/>
    <w:rsid w:val="00F82CDE"/>
    <w:rsid w:val="00FA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1E582"/>
  <w15:docId w15:val="{820D221F-71CD-480F-8879-6A017C97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76"/>
    <w:rPr>
      <w:rFonts w:eastAsia="Times New Roman"/>
      <w:sz w:val="28"/>
    </w:rPr>
  </w:style>
  <w:style w:type="paragraph" w:styleId="Heading1">
    <w:name w:val="heading 1"/>
    <w:basedOn w:val="Normal"/>
    <w:next w:val="Normal"/>
    <w:link w:val="Heading1Char"/>
    <w:uiPriority w:val="99"/>
    <w:qFormat/>
    <w:rsid w:val="00052F76"/>
    <w:pPr>
      <w:keepNext/>
      <w:ind w:left="4320" w:firstLine="720"/>
      <w:jc w:val="both"/>
      <w:outlineLvl w:val="0"/>
    </w:pPr>
    <w:rPr>
      <w:u w:val="single"/>
    </w:rPr>
  </w:style>
  <w:style w:type="paragraph" w:styleId="Heading2">
    <w:name w:val="heading 2"/>
    <w:basedOn w:val="Normal"/>
    <w:next w:val="Normal"/>
    <w:link w:val="Heading2Char"/>
    <w:uiPriority w:val="99"/>
    <w:qFormat/>
    <w:rsid w:val="00052F76"/>
    <w:pPr>
      <w:keepNext/>
      <w:jc w:val="right"/>
      <w:outlineLvl w:val="1"/>
    </w:pPr>
    <w:rPr>
      <w:i/>
    </w:rPr>
  </w:style>
  <w:style w:type="paragraph" w:styleId="Heading4">
    <w:name w:val="heading 4"/>
    <w:basedOn w:val="Normal"/>
    <w:next w:val="Normal"/>
    <w:link w:val="Heading4Char"/>
    <w:uiPriority w:val="99"/>
    <w:qFormat/>
    <w:rsid w:val="00052F76"/>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2F76"/>
    <w:rPr>
      <w:rFonts w:eastAsia="Times New Roman" w:cs="Times New Roman"/>
      <w:sz w:val="20"/>
      <w:szCs w:val="20"/>
      <w:u w:val="single"/>
    </w:rPr>
  </w:style>
  <w:style w:type="character" w:customStyle="1" w:styleId="Heading2Char">
    <w:name w:val="Heading 2 Char"/>
    <w:link w:val="Heading2"/>
    <w:uiPriority w:val="99"/>
    <w:semiHidden/>
    <w:locked/>
    <w:rsid w:val="00052F76"/>
    <w:rPr>
      <w:rFonts w:eastAsia="Times New Roman" w:cs="Times New Roman"/>
      <w:i/>
      <w:sz w:val="20"/>
      <w:szCs w:val="20"/>
    </w:rPr>
  </w:style>
  <w:style w:type="character" w:customStyle="1" w:styleId="Heading4Char">
    <w:name w:val="Heading 4 Char"/>
    <w:link w:val="Heading4"/>
    <w:uiPriority w:val="99"/>
    <w:semiHidden/>
    <w:locked/>
    <w:rsid w:val="00052F76"/>
    <w:rPr>
      <w:rFonts w:eastAsia="Times New Roman" w:cs="Times New Roman"/>
      <w:b/>
      <w:sz w:val="20"/>
      <w:szCs w:val="20"/>
    </w:rPr>
  </w:style>
  <w:style w:type="paragraph" w:styleId="BodyTextIndent2">
    <w:name w:val="Body Text Indent 2"/>
    <w:basedOn w:val="Normal"/>
    <w:link w:val="BodyTextIndent2Char"/>
    <w:uiPriority w:val="99"/>
    <w:semiHidden/>
    <w:rsid w:val="00052F76"/>
    <w:pPr>
      <w:spacing w:before="120"/>
      <w:ind w:firstLine="720"/>
      <w:jc w:val="both"/>
    </w:pPr>
  </w:style>
  <w:style w:type="character" w:customStyle="1" w:styleId="BodyTextIndent2Char">
    <w:name w:val="Body Text Indent 2 Char"/>
    <w:link w:val="BodyTextIndent2"/>
    <w:uiPriority w:val="99"/>
    <w:semiHidden/>
    <w:locked/>
    <w:rsid w:val="00052F76"/>
    <w:rPr>
      <w:rFonts w:eastAsia="Times New Roman" w:cs="Times New Roman"/>
      <w:sz w:val="20"/>
      <w:szCs w:val="20"/>
    </w:rPr>
  </w:style>
  <w:style w:type="paragraph" w:styleId="NoSpacing">
    <w:name w:val="No Spacing"/>
    <w:uiPriority w:val="99"/>
    <w:qFormat/>
    <w:rsid w:val="007A44FB"/>
    <w:rPr>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20979">
      <w:bodyDiv w:val="1"/>
      <w:marLeft w:val="0"/>
      <w:marRight w:val="0"/>
      <w:marTop w:val="0"/>
      <w:marBottom w:val="0"/>
      <w:divBdr>
        <w:top w:val="none" w:sz="0" w:space="0" w:color="auto"/>
        <w:left w:val="none" w:sz="0" w:space="0" w:color="auto"/>
        <w:bottom w:val="none" w:sz="0" w:space="0" w:color="auto"/>
        <w:right w:val="none" w:sz="0" w:space="0" w:color="auto"/>
      </w:divBdr>
    </w:div>
    <w:div w:id="1840533724">
      <w:marLeft w:val="0"/>
      <w:marRight w:val="0"/>
      <w:marTop w:val="0"/>
      <w:marBottom w:val="0"/>
      <w:divBdr>
        <w:top w:val="none" w:sz="0" w:space="0" w:color="auto"/>
        <w:left w:val="none" w:sz="0" w:space="0" w:color="auto"/>
        <w:bottom w:val="none" w:sz="0" w:space="0" w:color="auto"/>
        <w:right w:val="none" w:sz="0" w:space="0" w:color="auto"/>
      </w:divBdr>
    </w:div>
    <w:div w:id="1840533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duchai</dc:creator>
  <cp:lastModifiedBy>Administrator</cp:lastModifiedBy>
  <cp:revision>18</cp:revision>
  <dcterms:created xsi:type="dcterms:W3CDTF">2019-10-10T11:29:00Z</dcterms:created>
  <dcterms:modified xsi:type="dcterms:W3CDTF">2019-10-23T11:44:00Z</dcterms:modified>
</cp:coreProperties>
</file>